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0D756A">
      <w:pPr>
        <w:tabs>
          <w:tab w:val="left" w:pos="8222"/>
        </w:tabs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การขอรับบำเหน็จหรือบำนาญปกติของข้าราชการ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/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พนักงานส่วนท้องถิ่น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สิทธิประโยชน์เกี่ยวกับบำเหน็จหรือบำนาญปกติ เป็นสิทธิประโยชน์ที่จ่ายให้แก่ข้าราชการส่วนท้องถิ่นที่รับราชการ</w:t>
      </w:r>
      <w:bookmarkStart w:id="0" w:name="_GoBack"/>
      <w:bookmarkEnd w:id="0"/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ครบ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ปีบริบูรณ์ โดยเมื่อพ้น หรือออกจากราชการด้วยเหตุตามความในมาตรา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12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และมาตรา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18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แห่งพระราชบัญญัติบำเหน็จบำนาญข้าราชการส่วนท้องถิ่น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คือ เหตุทดแทน เหตุทุพพลภาพ เหตุสูงอายุ และเหตุรับราชการนาน โดยกรณีมีเวลาราชการ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รวมทวีคูณ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ไม่ถึง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ปีบริบูรณ์ มีสิทธิรับบำเหน็จและกรณีเวลาราชการ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รวมทวีคูณ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ตั้งแต่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>ปีบริบูรณ์ขึ้นไป มีสิทธิได้รับบำนาญปกติ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กรณีลาออกจากราชการด้วยความสมัครใจ โดยไม่เข้าเหตุ </w:t>
      </w:r>
      <w:r w:rsidRPr="00586D86">
        <w:rPr>
          <w:rFonts w:ascii="Tahoma" w:hAnsi="Tahoma" w:cs="Tahoma"/>
          <w:noProof/>
          <w:sz w:val="20"/>
          <w:szCs w:val="20"/>
        </w:rPr>
        <w:t xml:space="preserve">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เหตุดังกล่าว จะต้องมีเวลาราชการ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รวมทวีคูณ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ครบ </w:t>
      </w:r>
      <w:r w:rsidRPr="00586D86">
        <w:rPr>
          <w:rFonts w:ascii="Tahoma" w:hAnsi="Tahoma" w:cs="Tahoma"/>
          <w:noProof/>
          <w:sz w:val="20"/>
          <w:szCs w:val="20"/>
        </w:rPr>
        <w:t xml:space="preserve">10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ปีบริบูรณ์แล้ว จึงจะมีสิทธิได้รับบำเหน็จ 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20 </w:t>
      </w:r>
      <w:r w:rsidRPr="00586D86">
        <w:rPr>
          <w:rFonts w:ascii="Tahoma" w:hAnsi="Tahoma" w:cs="Tahoma"/>
          <w:noProof/>
          <w:sz w:val="20"/>
          <w:szCs w:val="20"/>
          <w:cs/>
        </w:rPr>
        <w:t>แห่งพระราชบัญญัติบำเหน็จบำนาญข้าราชการส่วนท้องถิ่น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2500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กรณีข้าราชการส่วนท้องถิ่นที่พ้นจากราชการเพราะเกษียณอายุ สามารถยื่นขอรับบำเหน็จหรือบำนาญล่วงหน้าได้เป็นเวลา </w:t>
      </w:r>
      <w:r w:rsidRPr="00586D86">
        <w:rPr>
          <w:rFonts w:ascii="Tahoma" w:hAnsi="Tahoma" w:cs="Tahoma"/>
          <w:noProof/>
          <w:sz w:val="20"/>
          <w:szCs w:val="20"/>
        </w:rPr>
        <w:t xml:space="preserve">5 </w:t>
      </w:r>
      <w:r w:rsidRPr="00586D86">
        <w:rPr>
          <w:rFonts w:ascii="Tahoma" w:hAnsi="Tahoma" w:cs="Tahoma"/>
          <w:noProof/>
          <w:sz w:val="20"/>
          <w:szCs w:val="20"/>
          <w:cs/>
        </w:rPr>
        <w:t>เดือน ก่อนวันเกษียณอายุ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กรณีคำขอหรือรายการเอกสารประกอบการพิจารณาไม่ถูกต้องหรือไม่ครบถ้วน และไม่อาจแก้ไข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เพิ่มเติมได้ในขณะนั้น ผู้รับคำขอและผู้ยื่นคำขอจะต้องลงนามบันทึกสองฝ่ายและรายการเอกสาร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หลักฐานร่วมกัน พร้อมกำหนดระยะเวลาให้ผู้ยื่นคำขอดำเนินการแก้ไข้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 หากผู้ยื่นคำขอไม่ดำเนินการแก้ไข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6. </w:t>
      </w:r>
      <w:r w:rsidRPr="00586D86">
        <w:rPr>
          <w:rFonts w:ascii="Tahoma" w:hAnsi="Tahoma" w:cs="Tahoma"/>
          <w:noProof/>
          <w:sz w:val="20"/>
          <w:szCs w:val="20"/>
          <w:cs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หมายเหตุ </w:t>
      </w:r>
      <w:r w:rsidRPr="00586D86">
        <w:rPr>
          <w:rFonts w:ascii="Tahoma" w:hAnsi="Tahoma" w:cs="Tahoma"/>
          <w:noProof/>
          <w:sz w:val="20"/>
          <w:szCs w:val="20"/>
        </w:rPr>
        <w:t xml:space="preserve">: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จะดำเนินการแจ้งผลการพิจารณาให้ผู้ยื่นคำขอทราบภายใน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7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นับแต่วันที่พิจารณาแล้วเสร็จ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37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ผู้มีสิทธิ ยื่นเรื่องขอรับบำเหน็จหรือบำนาญ โดยเจ้าหน้าที่ขององค์กรปกครองส่วนท้องถิ่นที่สังกัดฯ บันทึกวัน เดือน ปี ที่ได้รับเรื่องตรวจสอบความครบถ้วนของเอกสาร หลักฐาน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เจ้าหน้าที่ขององค์กรปกครองส่วนท้องถิ่นที่สังกัดฯ รวบรวมเอกสาร หลักฐานที่เกี่ยวข้อง เสนอผู้มีอำนาจพิจารณาจัดส่งเรื่องให้จังหวัดเพื่อดำเนินการออกคำสั่งจ่ายฯ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ระยะเวลา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15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วันนับจากวันที่รับเรื่อง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 เทศบาลตำบลแม่เงิน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เจ้าหน้าที่ของสำนักงานส่งเสริมการปกครองท้องถิ่นจังหวัด ตรวจสอบเอกสารหลักฐานที่ได้รับจากองค์กรปกครองส่วนท้องถิ่น และจัดทำคำสั่งจ่ายฯ จำนวน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 เสนอผู้ว่าราชการจังหวัดพิจารณาอนุมัติ และจังหวัดจัดส่งคำสั่งจ่ายฯ ให้องค์กรปกครองส่วนท้องถิ่นทราบเพื่อดำเนินการแจ้งให้ข้าราชการส่วนท้องถิ่น ผู้มีสิทธิรับทราบ โดยลงลายมือชื่อ พร้อมทั้งวัน เดือน ปี และดำเนินการเบิกจ่ายเงินบำเหน็จหรือบำนาญให้ต่อไป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ระยเวลา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ภายใน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หน่วยงานผู้รับผิดชอบ คือ เทศบาลตำบลแม่เงิน  อำเภอเชียงแสน  จังหวัดเชียงราย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กรมส่งเสริมการปกครองท้องถิ่น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แบบขอรับบำเหน็จหรือบำนาญ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D756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ขอรับแบบขอรับบำเหน็จหรือบำนาญที่หน่วยงานต้นสังกัด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แบบรายการรับเงินเดือน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บ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ท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D756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0179057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หน่วยงานต้นสังกัดเป็นผู้จัดทำ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คำสั่งบรรจุและแต่งตั้ง หรือหนังสือรับรองการบรรจุครั้งแรก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กรณีโอน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ย้ายมาจากส่วนราชการอื่น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D756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62785733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หน่วยงานต้นสังกัดเป็นผู้จัดทำ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หนังสือรับรองการมีสิทธิได้นับเวลาทวีคูณของหน่วยงานตามข้อ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16 (10) - (12)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ของระเบียบกระทรวงมหาดไทยว่าด้วยเงินบำเหน็จบำนาญข้าราชการส่วนท้องถิ่น 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2546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ถ้ามี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D756A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58696222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รับรองโดยหน่วยงานตามข้อ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16 (10) - (12)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ของระเบียบกระทรวงมหาดไทยว่าด้วยเงินบำเหน็จบำนาญข้าราชการส่วนท้องถิ่น พ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ศ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. 2546 )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เทศบาลตำบลแม่เงิน  อำเภอเชียงแสน  จังหวัดเชียงราย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แบบขอรับบำเหน็จหรือบำนาญ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บ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ท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 xml:space="preserve">.1), 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แบบรายการรับเงินดือน 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 บ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ท</w:t>
            </w: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.2)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527864" w:rsidRPr="009D318B" w:rsidRDefault="009D318B" w:rsidP="009D318B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การขอรับบำเหน็จหรือบำนาญปกติของข้าราชการ</w:t>
      </w:r>
      <w:r w:rsidR="007B7ED7">
        <w:rPr>
          <w:rFonts w:ascii="Tahoma" w:hAnsi="Tahoma" w:cs="Tahoma"/>
          <w:noProof/>
          <w:sz w:val="20"/>
          <w:szCs w:val="20"/>
        </w:rPr>
        <w:t>/</w:t>
      </w:r>
      <w:r w:rsidR="007B7ED7">
        <w:rPr>
          <w:rFonts w:ascii="Tahoma" w:hAnsi="Tahoma" w:cs="Tahoma"/>
          <w:noProof/>
          <w:sz w:val="20"/>
          <w:szCs w:val="20"/>
          <w:cs/>
        </w:rPr>
        <w:t>พนักงานส่วนท้องถิ่น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สำนักบริหารการคลังท้องถิ่น กรมส่งเสริมการปกครองท้องถิ่น สำนักบริหารการคลังท้องถิ่น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บำเหน็จบำนาญข้าราชการส่วนท้องถิ่น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ส่วนภูมิภาค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="00310B8F">
        <w:rPr>
          <w:rFonts w:ascii="Tahoma" w:hAnsi="Tahoma" w:cs="Tahoma"/>
          <w:noProof/>
          <w:sz w:val="20"/>
          <w:szCs w:val="20"/>
        </w:rPr>
        <w:t xml:space="preserve">50 </w:t>
      </w:r>
      <w:r w:rsidR="00310B8F">
        <w:rPr>
          <w:rFonts w:ascii="Tahoma" w:hAnsi="Tahoma" w:cs="Tahoma"/>
          <w:noProof/>
          <w:sz w:val="20"/>
          <w:szCs w:val="20"/>
          <w:cs/>
        </w:rPr>
        <w:t>แห่ง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บำเหน็จบำนาญข้าราชการส่วนท้องถิ่น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2500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แก้ไขเพิ่มเติมโดย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ฉบับ </w:t>
      </w:r>
      <w:r w:rsidR="00310B8F">
        <w:rPr>
          <w:rFonts w:ascii="Tahoma" w:hAnsi="Tahoma" w:cs="Tahoma"/>
          <w:noProof/>
          <w:sz w:val="20"/>
          <w:szCs w:val="20"/>
        </w:rPr>
        <w:t xml:space="preserve">5) </w:t>
      </w:r>
      <w:r w:rsidR="00310B8F">
        <w:rPr>
          <w:rFonts w:ascii="Tahoma" w:hAnsi="Tahoma" w:cs="Tahoma"/>
          <w:noProof/>
          <w:sz w:val="20"/>
          <w:szCs w:val="20"/>
          <w:cs/>
        </w:rPr>
        <w:t>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2530 </w:t>
      </w:r>
      <w:r w:rsidR="00310B8F">
        <w:rPr>
          <w:rFonts w:ascii="Tahoma" w:hAnsi="Tahoma" w:cs="Tahoma"/>
          <w:noProof/>
          <w:sz w:val="20"/>
          <w:szCs w:val="20"/>
          <w:cs/>
        </w:rPr>
        <w:t>และ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ร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ฎ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ว่าด้วยการหลักเกณฑ์และวิธีการบริหารกิจการบ้านเมืองที่ดี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2546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46.0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การขอรับบำเหน็จหรือบำนาญปกติของข้าราชการ</w:t>
      </w:r>
      <w:r w:rsidR="002F5480">
        <w:rPr>
          <w:rFonts w:ascii="Tahoma" w:hAnsi="Tahoma" w:cs="Tahoma"/>
          <w:noProof/>
          <w:sz w:val="20"/>
          <w:szCs w:val="20"/>
        </w:rPr>
        <w:t>/</w:t>
      </w:r>
      <w:r w:rsidR="002F5480">
        <w:rPr>
          <w:rFonts w:ascii="Tahoma" w:hAnsi="Tahoma" w:cs="Tahoma"/>
          <w:noProof/>
          <w:sz w:val="20"/>
          <w:szCs w:val="20"/>
          <w:cs/>
        </w:rPr>
        <w:t>พนักงานส่วนท้องถิ่น  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9D318B">
      <w:pgSz w:w="12240" w:h="15840"/>
      <w:pgMar w:top="567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D756A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D318B"/>
    <w:rsid w:val="009F08E4"/>
    <w:rsid w:val="00A0410B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D756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D756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82563"/>
    <w:rsid w:val="004C7D26"/>
    <w:rsid w:val="0056046F"/>
    <w:rsid w:val="005B7A39"/>
    <w:rsid w:val="005D5EED"/>
    <w:rsid w:val="00681D5B"/>
    <w:rsid w:val="006B5E68"/>
    <w:rsid w:val="00711102"/>
    <w:rsid w:val="0080364E"/>
    <w:rsid w:val="008B7B0C"/>
    <w:rsid w:val="009B4526"/>
    <w:rsid w:val="00B10CD2"/>
    <w:rsid w:val="00C17AC0"/>
    <w:rsid w:val="00E06140"/>
    <w:rsid w:val="00E56B33"/>
    <w:rsid w:val="00E854E6"/>
    <w:rsid w:val="00EC346C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C99F8-F1B3-4DF5-B19F-99D09E82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4</cp:revision>
  <cp:lastPrinted>2015-11-10T04:36:00Z</cp:lastPrinted>
  <dcterms:created xsi:type="dcterms:W3CDTF">2015-11-10T03:45:00Z</dcterms:created>
  <dcterms:modified xsi:type="dcterms:W3CDTF">2015-11-10T04:36:00Z</dcterms:modified>
</cp:coreProperties>
</file>